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33279D" w:rsidRPr="0054029C" w:rsidRDefault="0033279D" w:rsidP="0033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402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Мини консультации для родителей</w:t>
      </w:r>
    </w:p>
    <w:p w:rsidR="0033279D" w:rsidRPr="0054029C" w:rsidRDefault="0033279D" w:rsidP="00E515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402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 музыкального руководителя</w:t>
      </w:r>
    </w:p>
    <w:p w:rsidR="00E51584" w:rsidRDefault="00E51584" w:rsidP="00E515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3279D" w:rsidRDefault="0033279D" w:rsidP="00E515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402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Консультация 1</w:t>
      </w:r>
      <w:r w:rsidR="008654F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</w:t>
      </w:r>
    </w:p>
    <w:p w:rsidR="007147A1" w:rsidRPr="007147A1" w:rsidRDefault="007147A1" w:rsidP="007147A1">
      <w:pPr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«</w:t>
      </w:r>
      <w:r w:rsidRPr="007147A1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Берегите голос ребенка</w:t>
      </w:r>
      <w:r w:rsidR="00E51584"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!</w:t>
      </w: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»</w:t>
      </w:r>
      <w:r w:rsidR="00E51584" w:rsidRPr="00E515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4682" w:rsidRPr="007147A1" w:rsidRDefault="00E51584" w:rsidP="001E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4207BC" wp14:editId="192FA18C">
            <wp:simplePos x="0" y="0"/>
            <wp:positionH relativeFrom="column">
              <wp:posOffset>3811270</wp:posOffset>
            </wp:positionH>
            <wp:positionV relativeFrom="paragraph">
              <wp:posOffset>1645285</wp:posOffset>
            </wp:positionV>
            <wp:extent cx="2423160" cy="2019300"/>
            <wp:effectExtent l="0" t="0" r="0" b="0"/>
            <wp:wrapSquare wrapText="bothSides"/>
            <wp:docPr id="1" name="Рисунок 1" descr="C:\Users\Наталья\Desktop\2013-09-23_16-51-46_56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3-09-23_16-51-46_563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A1">
        <w:rPr>
          <w:rFonts w:ascii="Times New Roman" w:hAnsi="Times New Roman" w:cs="Times New Roman"/>
          <w:sz w:val="28"/>
          <w:szCs w:val="28"/>
        </w:rPr>
        <w:t xml:space="preserve">      </w:t>
      </w:r>
      <w:r w:rsidR="001E4682" w:rsidRPr="007147A1">
        <w:rPr>
          <w:rFonts w:ascii="Times New Roman" w:hAnsi="Times New Roman" w:cs="Times New Roman"/>
          <w:sz w:val="28"/>
          <w:szCs w:val="28"/>
        </w:rPr>
        <w:t>Голос – бесценный дар природы, которым каждый пользуется ежедневно, но мало кто бережет. Между тем, 80% нарушений </w:t>
      </w:r>
      <w:hyperlink r:id="rId7" w:history="1">
        <w:proofErr w:type="gramStart"/>
        <w:r w:rsidR="001E4682" w:rsidRPr="007147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голос</w:t>
        </w:r>
      </w:hyperlink>
      <w:r w:rsidR="001E4682" w:rsidRPr="007147A1">
        <w:rPr>
          <w:rFonts w:ascii="Times New Roman" w:hAnsi="Times New Roman" w:cs="Times New Roman"/>
          <w:sz w:val="28"/>
          <w:szCs w:val="28"/>
        </w:rPr>
        <w:t>овых</w:t>
      </w:r>
      <w:proofErr w:type="gramEnd"/>
      <w:r w:rsidR="001E4682" w:rsidRPr="007147A1">
        <w:rPr>
          <w:rFonts w:ascii="Times New Roman" w:hAnsi="Times New Roman" w:cs="Times New Roman"/>
          <w:sz w:val="28"/>
          <w:szCs w:val="28"/>
        </w:rPr>
        <w:t xml:space="preserve"> связок являются симптомами всевозможных заболеваний, вследствие взаимосвязи голоса со многими системами организма. Причин, благодаря которым появляется осиплость, охриплость и быстрая утомляемость голосового аппарата, очень много. Осложнения после простуды, гриппа, ОРВИ и ОРЗ в виде фарингита, ларингита, трахеита, фонастении являются главной опасностью для голосовых связок.</w:t>
      </w:r>
      <w:r w:rsidRPr="00E51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4682" w:rsidRPr="007147A1" w:rsidRDefault="00E51584" w:rsidP="001E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DE782A" wp14:editId="2CB4D42D">
            <wp:simplePos x="0" y="0"/>
            <wp:positionH relativeFrom="column">
              <wp:posOffset>1270</wp:posOffset>
            </wp:positionH>
            <wp:positionV relativeFrom="paragraph">
              <wp:posOffset>2173605</wp:posOffset>
            </wp:positionV>
            <wp:extent cx="2632710" cy="1979930"/>
            <wp:effectExtent l="0" t="0" r="0" b="1270"/>
            <wp:wrapSquare wrapText="bothSides"/>
            <wp:docPr id="2" name="Рисунок 2" descr="C:\Users\Наталья\Desktop\ozdorovit-rebe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ozdorovit-reben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82" w:rsidRPr="007147A1">
        <w:rPr>
          <w:rFonts w:ascii="Times New Roman" w:hAnsi="Times New Roman" w:cs="Times New Roman"/>
          <w:sz w:val="28"/>
          <w:szCs w:val="28"/>
        </w:rPr>
        <w:t>         Как часто можно наблюдать такую картину: маленький мальчик или девочка едет с мамой в автобусе и разговаривает так громко, что его слышат все окружающие. Или во дворе ребята играют в мяч, их крик, визг слышен в квартирах даже при закрытых окнах. Надо вызвать приятеля с верхнего этажа — скандируют хором. Ворвутся стайкой в автобус — стараются перекричать шум мотора. Да и в детском саду ребята далеко не всегда говорят спокойным голосом.</w:t>
      </w:r>
    </w:p>
    <w:p w:rsidR="001E4682" w:rsidRPr="007147A1" w:rsidRDefault="001E4682" w:rsidP="001E4682">
      <w:pPr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       «Веселый ребячий гомон...» — нередко произносим мы умиляясь. Но не задумываемся: а хорошо ли, что ребята так громко кричат? И дело не только в том, что громко разговаривать, кричать — невежливо по отношению к окружающим. Этот шум вреден и для тех, кто его производит. Гортань растущего ребенка — довольно хрупкий, нежный инструмент. Любые перегрузки его в разном возрасте, а тем более в дошкольном, нежелательны. Но о необходимости беречь голос вспоминают, к сожалению, редко.</w:t>
      </w:r>
      <w:r w:rsidR="00E51584" w:rsidRPr="00E51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4682" w:rsidRPr="00E51584" w:rsidRDefault="001E4682" w:rsidP="001E4682">
      <w:pPr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         В дошкольном возрасте голос наиболее раним. Это объясняется тем, что усиленный рост гортани опережает ее развитие, а в период совершенствования ее функций задерживается рост. Такая диспропорция развития гортани и относительная незрелость ее тканей обусловливают изменение голоса у детей в разные возрастные периоды, особую чувствительность его.</w:t>
      </w:r>
      <w:r w:rsidR="00E51584" w:rsidRPr="00E51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4682" w:rsidRPr="007147A1" w:rsidRDefault="00E51584" w:rsidP="007147A1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F6DE3E9" wp14:editId="05CD2B01">
            <wp:simplePos x="0" y="0"/>
            <wp:positionH relativeFrom="column">
              <wp:posOffset>4634865</wp:posOffset>
            </wp:positionH>
            <wp:positionV relativeFrom="paragraph">
              <wp:posOffset>146050</wp:posOffset>
            </wp:positionV>
            <wp:extent cx="1776730" cy="2581275"/>
            <wp:effectExtent l="0" t="0" r="0" b="9525"/>
            <wp:wrapSquare wrapText="bothSides"/>
            <wp:docPr id="3" name="Рисунок 3" descr="C:\Users\Наталья\Desktop\30197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30197_i_gallery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67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82" w:rsidRPr="007147A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Голосовые правила</w:t>
      </w:r>
      <w:r w:rsidR="007147A1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:</w:t>
      </w:r>
    </w:p>
    <w:p w:rsidR="001E4682" w:rsidRPr="007147A1" w:rsidRDefault="001E4682" w:rsidP="001E468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Никогда не кричите сами и приучайте ребенка говорить сдержанно. Каким образом? Ну</w:t>
      </w:r>
      <w:r w:rsidR="007147A1">
        <w:rPr>
          <w:rFonts w:ascii="Times New Roman" w:hAnsi="Times New Roman" w:cs="Times New Roman"/>
          <w:sz w:val="28"/>
          <w:szCs w:val="28"/>
        </w:rPr>
        <w:t>,</w:t>
      </w:r>
      <w:r w:rsidRPr="007147A1">
        <w:rPr>
          <w:rFonts w:ascii="Times New Roman" w:hAnsi="Times New Roman" w:cs="Times New Roman"/>
          <w:sz w:val="28"/>
          <w:szCs w:val="28"/>
        </w:rPr>
        <w:t xml:space="preserve"> хотя бы отвечая ему</w:t>
      </w:r>
      <w:r w:rsidR="007147A1">
        <w:rPr>
          <w:rFonts w:ascii="Times New Roman" w:hAnsi="Times New Roman" w:cs="Times New Roman"/>
          <w:sz w:val="28"/>
          <w:szCs w:val="28"/>
        </w:rPr>
        <w:t>:</w:t>
      </w:r>
      <w:r w:rsidRPr="007147A1">
        <w:rPr>
          <w:rFonts w:ascii="Times New Roman" w:hAnsi="Times New Roman" w:cs="Times New Roman"/>
          <w:sz w:val="28"/>
          <w:szCs w:val="28"/>
        </w:rPr>
        <w:t xml:space="preserve"> «Не слышу!», когда он говорит слишком громко.</w:t>
      </w:r>
    </w:p>
    <w:p w:rsidR="001E4682" w:rsidRPr="007147A1" w:rsidRDefault="001E4682" w:rsidP="001E468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Ни в коем случае нельзя разговаривать с ребенком на улице при сильном морозе.</w:t>
      </w:r>
    </w:p>
    <w:p w:rsidR="001E4682" w:rsidRPr="007147A1" w:rsidRDefault="001E4682" w:rsidP="001E468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Не пытайтесь перекричать шум (например, транспортный). Если нет острой необходимости сказать что-то немедленно, лучше подождать, пока шум не стихнет или вы сами окажетесь в более тихом месте.</w:t>
      </w:r>
    </w:p>
    <w:p w:rsidR="001E4682" w:rsidRPr="007147A1" w:rsidRDefault="001E4682" w:rsidP="001E468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Не перенапрягайте голос ребенка при ангине, заболеваниях дыхательных путей, легких. И не только в разгар болезни, но и когда дело пошло на поправку.</w:t>
      </w:r>
    </w:p>
    <w:p w:rsidR="001E4682" w:rsidRPr="007147A1" w:rsidRDefault="001E4682" w:rsidP="001E468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Отрицательное действие на голос может оказать сухой воздух при паровом отоплении. Поэтому по возможности увлажняйте его — разведите цветы, если у ребенка нет к ним аллергии, оставляйте в открытом сосуде воду около спящего малыша. Учтите, что излишняя полнота ребенка отрицательно отражается и на его голосе.</w:t>
      </w:r>
    </w:p>
    <w:p w:rsidR="001E4682" w:rsidRPr="007147A1" w:rsidRDefault="001E4682" w:rsidP="001E4682">
      <w:pPr>
        <w:numPr>
          <w:ilvl w:val="0"/>
          <w:numId w:val="3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И</w:t>
      </w:r>
      <w:r w:rsidR="007147A1">
        <w:rPr>
          <w:rFonts w:ascii="Times New Roman" w:hAnsi="Times New Roman" w:cs="Times New Roman"/>
          <w:sz w:val="28"/>
          <w:szCs w:val="28"/>
        </w:rPr>
        <w:t>,</w:t>
      </w:r>
      <w:r w:rsidRPr="007147A1">
        <w:rPr>
          <w:rFonts w:ascii="Times New Roman" w:hAnsi="Times New Roman" w:cs="Times New Roman"/>
          <w:sz w:val="28"/>
          <w:szCs w:val="28"/>
        </w:rPr>
        <w:t xml:space="preserve"> конечно же, особого внимания требует голос </w:t>
      </w:r>
      <w:r w:rsidR="007147A1">
        <w:rPr>
          <w:rFonts w:ascii="Times New Roman" w:hAnsi="Times New Roman" w:cs="Times New Roman"/>
          <w:sz w:val="28"/>
          <w:szCs w:val="28"/>
        </w:rPr>
        <w:t xml:space="preserve">3 - </w:t>
      </w:r>
      <w:r w:rsidRPr="007147A1">
        <w:rPr>
          <w:rFonts w:ascii="Times New Roman" w:hAnsi="Times New Roman" w:cs="Times New Roman"/>
          <w:sz w:val="28"/>
          <w:szCs w:val="28"/>
        </w:rPr>
        <w:t>4—5-летнего ребенка, когда он начинает петь. Исполняемые им песни не должны выходить за пределы допустимой громкости — иначе это может привести не только к хрипоте, но и к более значительным стойким нарушениям голоса. Приходится встречаться с фактами, когда родители разрешают детям петь дома «во весь голос» песни, предназначенные для исполнения взрослыми.</w:t>
      </w:r>
    </w:p>
    <w:p w:rsidR="001E4682" w:rsidRDefault="001E4682" w:rsidP="00E515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На состояние голоса влияет и питание. Острая пища, содержащая пряности, много соли и уксуса, раздражает слизистую оболочку горла, ухудшает голос.</w:t>
      </w:r>
    </w:p>
    <w:p w:rsidR="007147A1" w:rsidRDefault="007147A1" w:rsidP="00E515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7A1">
        <w:rPr>
          <w:rFonts w:ascii="Times New Roman" w:hAnsi="Times New Roman" w:cs="Times New Roman"/>
          <w:sz w:val="28"/>
          <w:szCs w:val="28"/>
        </w:rPr>
        <w:t>Нельзя поднимать большие тяжести (результатом будет вялый аппарат и  снижение тонуса).</w:t>
      </w:r>
    </w:p>
    <w:p w:rsidR="00E51584" w:rsidRDefault="00E51584" w:rsidP="00E515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1584">
        <w:rPr>
          <w:rFonts w:ascii="Times New Roman" w:hAnsi="Times New Roman" w:cs="Times New Roman"/>
          <w:sz w:val="28"/>
          <w:szCs w:val="28"/>
        </w:rPr>
        <w:t>Нельзя петь на голодный желудок (возможны боли в животе).</w:t>
      </w:r>
    </w:p>
    <w:p w:rsidR="00E51584" w:rsidRDefault="00E51584" w:rsidP="00E515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1584">
        <w:rPr>
          <w:rFonts w:ascii="Times New Roman" w:hAnsi="Times New Roman" w:cs="Times New Roman"/>
          <w:sz w:val="28"/>
          <w:szCs w:val="28"/>
        </w:rPr>
        <w:t xml:space="preserve">Так же важно отметить, что недосыпание или пересыпание плохо отражаются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1584">
        <w:rPr>
          <w:rFonts w:ascii="Times New Roman" w:hAnsi="Times New Roman" w:cs="Times New Roman"/>
          <w:sz w:val="28"/>
          <w:szCs w:val="28"/>
        </w:rPr>
        <w:t>а связках (голосовой аппарат может находиться в перенапряженном либо наоборот, вялом состоянии)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1584" w:rsidRDefault="00E51584" w:rsidP="00E5158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голо своего ребёнка!</w:t>
      </w:r>
    </w:p>
    <w:p w:rsidR="00E51584" w:rsidRDefault="00E51584" w:rsidP="00E51584">
      <w:pPr>
        <w:pStyle w:val="c4"/>
        <w:spacing w:before="0" w:beforeAutospacing="0" w:after="0" w:afterAutospacing="0"/>
        <w:ind w:left="-180" w:firstLine="888"/>
        <w:jc w:val="right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</w:t>
      </w:r>
      <w:r>
        <w:rPr>
          <w:rStyle w:val="c2"/>
          <w:i/>
          <w:color w:val="000000"/>
          <w:sz w:val="28"/>
          <w:szCs w:val="28"/>
        </w:rPr>
        <w:t>С уважением, музыкальный руководитель Данилова                               Галина Александровна</w:t>
      </w:r>
    </w:p>
    <w:p w:rsidR="00E51584" w:rsidRDefault="00E51584" w:rsidP="00E51584">
      <w:pPr>
        <w:pStyle w:val="c4"/>
        <w:spacing w:before="0" w:beforeAutospacing="0" w:after="0" w:afterAutospacing="0"/>
        <w:ind w:left="-180" w:firstLine="888"/>
        <w:jc w:val="both"/>
        <w:rPr>
          <w:rStyle w:val="c2"/>
          <w:color w:val="000000"/>
          <w:sz w:val="28"/>
          <w:szCs w:val="28"/>
        </w:rPr>
      </w:pPr>
    </w:p>
    <w:sectPr w:rsidR="00E51584" w:rsidSect="00E51584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08"/>
    <w:multiLevelType w:val="multilevel"/>
    <w:tmpl w:val="1EAC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6DBC"/>
    <w:multiLevelType w:val="multilevel"/>
    <w:tmpl w:val="13EC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A522D"/>
    <w:multiLevelType w:val="hybridMultilevel"/>
    <w:tmpl w:val="DAE078FE"/>
    <w:lvl w:ilvl="0" w:tplc="8EB07DF8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A82D8C"/>
    <w:multiLevelType w:val="multilevel"/>
    <w:tmpl w:val="40C4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53FB6"/>
    <w:multiLevelType w:val="multilevel"/>
    <w:tmpl w:val="EED26F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B"/>
    <w:rsid w:val="001E4682"/>
    <w:rsid w:val="0033279D"/>
    <w:rsid w:val="003922AB"/>
    <w:rsid w:val="007147A1"/>
    <w:rsid w:val="008654F4"/>
    <w:rsid w:val="00D75C2E"/>
    <w:rsid w:val="00E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6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8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51584"/>
  </w:style>
  <w:style w:type="paragraph" w:customStyle="1" w:styleId="c4">
    <w:name w:val="c4"/>
    <w:basedOn w:val="a"/>
    <w:rsid w:val="00E5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6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8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E51584"/>
  </w:style>
  <w:style w:type="paragraph" w:customStyle="1" w:styleId="c4">
    <w:name w:val="c4"/>
    <w:basedOn w:val="a"/>
    <w:rsid w:val="00E5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70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kakprosto.ru%2Fkak-36389-kak-lechit-osiplost-golosa&amp;sa=D&amp;sntz=1&amp;usg=AFQjCNFXDGqJChw8GccqW41uVJBIJQ11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2016-01-13T13:04:00Z</dcterms:created>
  <dcterms:modified xsi:type="dcterms:W3CDTF">2016-01-13T14:58:00Z</dcterms:modified>
</cp:coreProperties>
</file>